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DE" w:rsidRDefault="00CB50DE">
      <w:r w:rsidRPr="00CB50DE">
        <w:rPr>
          <w:b/>
          <w:color w:val="548DD4" w:themeColor="text2" w:themeTint="99"/>
          <w:sz w:val="28"/>
          <w:szCs w:val="28"/>
          <w:u w:val="single"/>
        </w:rPr>
        <w:t xml:space="preserve">Postup při zřizování </w:t>
      </w:r>
      <w:r w:rsidR="00B20C61">
        <w:rPr>
          <w:b/>
          <w:color w:val="548DD4" w:themeColor="text2" w:themeTint="99"/>
          <w:sz w:val="28"/>
          <w:szCs w:val="28"/>
          <w:u w:val="single"/>
        </w:rPr>
        <w:t>kanalizační</w:t>
      </w:r>
      <w:r w:rsidRPr="00CB50DE">
        <w:rPr>
          <w:b/>
          <w:color w:val="548DD4" w:themeColor="text2" w:themeTint="99"/>
          <w:sz w:val="28"/>
          <w:szCs w:val="28"/>
          <w:u w:val="single"/>
        </w:rPr>
        <w:t xml:space="preserve"> přípojky</w:t>
      </w:r>
      <w:r>
        <w:t xml:space="preserve"> </w:t>
      </w:r>
    </w:p>
    <w:p w:rsidR="00CB50DE" w:rsidRDefault="00CB50DE" w:rsidP="00CB50DE">
      <w:pPr>
        <w:pStyle w:val="Odstavecseseznamem"/>
        <w:numPr>
          <w:ilvl w:val="0"/>
          <w:numId w:val="1"/>
        </w:numPr>
      </w:pPr>
      <w:r>
        <w:sym w:font="Symbol" w:char="F020"/>
      </w:r>
      <w:r w:rsidRPr="00CB50DE">
        <w:rPr>
          <w:b/>
        </w:rPr>
        <w:t xml:space="preserve">Základní informace pro zřízení nové </w:t>
      </w:r>
      <w:r w:rsidR="00B20C61">
        <w:rPr>
          <w:b/>
        </w:rPr>
        <w:t xml:space="preserve">kanalizační </w:t>
      </w:r>
      <w:r w:rsidRPr="00CB50DE">
        <w:rPr>
          <w:b/>
        </w:rPr>
        <w:t>přípojky.</w:t>
      </w:r>
    </w:p>
    <w:p w:rsidR="00CB50DE" w:rsidRDefault="00CB50DE" w:rsidP="00CB50DE">
      <w:pPr>
        <w:pStyle w:val="Odstavecseseznamem"/>
      </w:pPr>
    </w:p>
    <w:p w:rsidR="00CB50DE" w:rsidRDefault="00CB50DE" w:rsidP="006F7713">
      <w:pPr>
        <w:pStyle w:val="Odstavecseseznamem"/>
        <w:ind w:firstLine="696"/>
        <w:jc w:val="both"/>
      </w:pPr>
      <w:r>
        <w:t xml:space="preserve"> </w:t>
      </w:r>
      <w:r w:rsidR="00B20C61">
        <w:t xml:space="preserve">Kanalizační </w:t>
      </w:r>
      <w:r>
        <w:t>přípojku zřizuje na své náklady vlastník</w:t>
      </w:r>
      <w:r w:rsidR="00B20C61">
        <w:t xml:space="preserve"> kanalizační </w:t>
      </w:r>
      <w:r>
        <w:t xml:space="preserve">přípojky. Pro každou připojenou nemovitost se zásadně zřizuje samostatná </w:t>
      </w:r>
      <w:r w:rsidR="00B20C61">
        <w:t>kanalizační</w:t>
      </w:r>
      <w:r>
        <w:t xml:space="preserve"> přípojka.  </w:t>
      </w:r>
    </w:p>
    <w:p w:rsidR="00CB50DE" w:rsidRDefault="00CB50DE" w:rsidP="006F7713">
      <w:pPr>
        <w:pStyle w:val="Odstavecseseznamem"/>
        <w:ind w:firstLine="696"/>
        <w:jc w:val="both"/>
      </w:pPr>
    </w:p>
    <w:p w:rsidR="00CB50DE" w:rsidRDefault="00CB50DE" w:rsidP="006F7713">
      <w:pPr>
        <w:pStyle w:val="Odstavecseseznamem"/>
        <w:numPr>
          <w:ilvl w:val="0"/>
          <w:numId w:val="1"/>
        </w:numPr>
        <w:jc w:val="both"/>
      </w:pPr>
      <w:r w:rsidRPr="00CB50DE">
        <w:rPr>
          <w:b/>
        </w:rPr>
        <w:t>Zpracování projektové dokumentace</w:t>
      </w:r>
      <w:r w:rsidR="00D51D11">
        <w:rPr>
          <w:b/>
        </w:rPr>
        <w:t xml:space="preserve">, situační výkres </w:t>
      </w:r>
      <w:r w:rsidRPr="00CB50DE">
        <w:rPr>
          <w:b/>
        </w:rPr>
        <w:t>- včetně vyřízení příslušných povolení.</w:t>
      </w:r>
      <w:r>
        <w:t xml:space="preserve"> </w:t>
      </w:r>
    </w:p>
    <w:p w:rsidR="00CB50DE" w:rsidRDefault="00CB50DE" w:rsidP="006F7713">
      <w:pPr>
        <w:pStyle w:val="Odstavecseseznamem"/>
        <w:jc w:val="both"/>
      </w:pPr>
    </w:p>
    <w:p w:rsidR="00CB50DE" w:rsidRDefault="00B20C61" w:rsidP="006F7713">
      <w:pPr>
        <w:pStyle w:val="Odstavecseseznamem"/>
        <w:ind w:firstLine="696"/>
        <w:jc w:val="both"/>
      </w:pPr>
      <w:r>
        <w:t>Kanalizační</w:t>
      </w:r>
      <w:r w:rsidR="00CB50DE">
        <w:t xml:space="preserve"> přípojky jsou povolovány </w:t>
      </w:r>
      <w:r w:rsidR="00F34C4C">
        <w:t xml:space="preserve">územním souhlasem. </w:t>
      </w:r>
      <w:r w:rsidR="00CB50DE">
        <w:t xml:space="preserve">Pro zajištění výše uvedených povolení je nutné vypracovat </w:t>
      </w:r>
      <w:r w:rsidR="00D51D11">
        <w:t xml:space="preserve">situační výkres případně předložit </w:t>
      </w:r>
      <w:r w:rsidR="00CB50DE">
        <w:t>projektovou dokumentaci</w:t>
      </w:r>
      <w:r w:rsidR="009E5D4E">
        <w:t>.</w:t>
      </w:r>
      <w:r w:rsidR="00CB50DE">
        <w:t xml:space="preserve"> V rámci </w:t>
      </w:r>
      <w:r w:rsidR="00FF0F99">
        <w:t xml:space="preserve">doložené dokumentace </w:t>
      </w:r>
      <w:r w:rsidR="00CB50DE">
        <w:t xml:space="preserve">je nutno zjistit existenci inženýrských sítí všech správců, které by mohly být stavbou vodovodní přípojky dotčeny. </w:t>
      </w:r>
      <w:r w:rsidR="00FF0F99">
        <w:t xml:space="preserve">Doložená dokumentace musí dále obsahovat </w:t>
      </w:r>
      <w:r w:rsidR="00CB50DE">
        <w:t xml:space="preserve">vyjádření těchto správců, včetně vyjádření provozovatele vodovodu – Voda-Teplo-Světlo, s.r.o. </w:t>
      </w:r>
      <w:r w:rsidR="00FF0F99">
        <w:t xml:space="preserve"> a souhlasy všech </w:t>
      </w:r>
      <w:r w:rsidR="00CB50DE">
        <w:t xml:space="preserve">majitelů dotčených pozemků. </w:t>
      </w:r>
      <w:r w:rsidR="00FF0F99">
        <w:t xml:space="preserve">V dokumentaci ke zřízení </w:t>
      </w:r>
      <w:r w:rsidR="008404DA">
        <w:t>kanalizační</w:t>
      </w:r>
      <w:r w:rsidR="00FF0F99">
        <w:t xml:space="preserve"> </w:t>
      </w:r>
      <w:r w:rsidR="00CB50DE">
        <w:t xml:space="preserve">přípojky musí být navržena a popsána trasa </w:t>
      </w:r>
      <w:r w:rsidR="008404DA">
        <w:t>kanalizační</w:t>
      </w:r>
      <w:r w:rsidR="00CB50DE">
        <w:t xml:space="preserve"> přípojky, způsob uložení potrubí přípojky, materiálové provedení přípojky</w:t>
      </w:r>
      <w:r w:rsidR="008404DA">
        <w:t xml:space="preserve"> a</w:t>
      </w:r>
      <w:r w:rsidR="00CB50DE">
        <w:t xml:space="preserve"> způsob napoje</w:t>
      </w:r>
      <w:r w:rsidR="00F34C4C">
        <w:t xml:space="preserve">ní přípojky na veřejný </w:t>
      </w:r>
      <w:r w:rsidR="008404DA">
        <w:t>kanalizační řad.</w:t>
      </w:r>
      <w:r w:rsidR="00CB50DE">
        <w:t xml:space="preserve"> </w:t>
      </w:r>
    </w:p>
    <w:p w:rsidR="00CB50DE" w:rsidRDefault="00CB50DE" w:rsidP="006F7713">
      <w:pPr>
        <w:pStyle w:val="Odstavecseseznamem"/>
        <w:ind w:firstLine="696"/>
        <w:jc w:val="both"/>
      </w:pPr>
    </w:p>
    <w:p w:rsidR="00CB50DE" w:rsidRDefault="00CB50DE" w:rsidP="006F7713">
      <w:pPr>
        <w:pStyle w:val="Odstavecseseznamem"/>
        <w:numPr>
          <w:ilvl w:val="0"/>
          <w:numId w:val="1"/>
        </w:numPr>
        <w:jc w:val="both"/>
      </w:pPr>
      <w:r w:rsidRPr="00CB50DE">
        <w:rPr>
          <w:b/>
        </w:rPr>
        <w:t xml:space="preserve">Podání žádosti o zřízení </w:t>
      </w:r>
      <w:r w:rsidR="00B20C61">
        <w:rPr>
          <w:b/>
        </w:rPr>
        <w:t>kanalizační</w:t>
      </w:r>
      <w:r w:rsidRPr="00CB50DE">
        <w:rPr>
          <w:b/>
        </w:rPr>
        <w:t xml:space="preserve"> přípojky</w:t>
      </w:r>
      <w:r>
        <w:t xml:space="preserve"> </w:t>
      </w:r>
    </w:p>
    <w:p w:rsidR="00CB50DE" w:rsidRDefault="00CB50DE" w:rsidP="006F7713">
      <w:pPr>
        <w:pStyle w:val="Odstavecseseznamem"/>
        <w:jc w:val="both"/>
      </w:pPr>
    </w:p>
    <w:p w:rsidR="00CB50DE" w:rsidRDefault="00CB50DE" w:rsidP="006F7713">
      <w:pPr>
        <w:pStyle w:val="Odstavecseseznamem"/>
        <w:ind w:firstLine="696"/>
        <w:jc w:val="both"/>
      </w:pPr>
      <w:r>
        <w:t xml:space="preserve">Je nutné firmě Voda-Teplo-Světlo s.r.o. doručit vyplněný formulář (viz. </w:t>
      </w:r>
      <w:proofErr w:type="gramStart"/>
      <w:r>
        <w:t>sekce</w:t>
      </w:r>
      <w:proofErr w:type="gramEnd"/>
      <w:r>
        <w:t xml:space="preserve">  </w:t>
      </w:r>
      <w:r w:rsidR="001C30AF">
        <w:t>Formuláře</w:t>
      </w:r>
      <w:r>
        <w:t xml:space="preserve">) Žádost ke zřízení </w:t>
      </w:r>
      <w:r w:rsidR="00B20C61">
        <w:t>kanalizační</w:t>
      </w:r>
      <w:r>
        <w:t xml:space="preserve"> přípojky. Projektovou dokumentaci vodovodní přípojky a příslušné stavební povolení či územní souhlas vezměte sebou. </w:t>
      </w:r>
    </w:p>
    <w:p w:rsidR="004A10D6" w:rsidRDefault="00B20C61" w:rsidP="006F7713">
      <w:pPr>
        <w:pStyle w:val="Odstavecseseznamem"/>
        <w:ind w:firstLine="696"/>
        <w:jc w:val="both"/>
        <w:rPr>
          <w:rFonts w:ascii="Arial" w:hAnsi="Arial" w:cs="Arial"/>
          <w:color w:val="3F4142"/>
          <w:shd w:val="clear" w:color="auto" w:fill="FFFFFF"/>
        </w:rPr>
      </w:pPr>
      <w:r>
        <w:rPr>
          <w:rFonts w:cs="Arial"/>
          <w:color w:val="3F4142"/>
          <w:shd w:val="clear" w:color="auto" w:fill="FFFFFF"/>
        </w:rPr>
        <w:t>Kanalizační</w:t>
      </w:r>
      <w:r w:rsidR="00F34C4C" w:rsidRPr="00F34C4C">
        <w:rPr>
          <w:rFonts w:cs="Arial"/>
          <w:color w:val="3F4142"/>
          <w:shd w:val="clear" w:color="auto" w:fill="FFFFFF"/>
        </w:rPr>
        <w:t xml:space="preserve"> přípojku pořizuje na své náklady odběratel</w:t>
      </w:r>
      <w:r w:rsidR="00F869B8">
        <w:rPr>
          <w:rFonts w:cs="Arial"/>
          <w:color w:val="3F4142"/>
          <w:shd w:val="clear" w:color="auto" w:fill="FFFFFF"/>
        </w:rPr>
        <w:t xml:space="preserve"> - vlastník</w:t>
      </w:r>
      <w:r w:rsidR="00F34C4C" w:rsidRPr="00F34C4C">
        <w:rPr>
          <w:rFonts w:cs="Arial"/>
          <w:color w:val="3F4142"/>
          <w:shd w:val="clear" w:color="auto" w:fill="FFFFFF"/>
        </w:rPr>
        <w:t xml:space="preserve">. </w:t>
      </w:r>
      <w:r w:rsidR="00F869B8">
        <w:rPr>
          <w:rFonts w:cs="Arial"/>
          <w:color w:val="3F4142"/>
          <w:shd w:val="clear" w:color="auto" w:fill="FFFFFF"/>
        </w:rPr>
        <w:t xml:space="preserve">Vlastník přípojky je dle zákona </w:t>
      </w:r>
      <w:r w:rsidR="00643652">
        <w:rPr>
          <w:rFonts w:cs="Arial"/>
          <w:color w:val="3F4142"/>
          <w:shd w:val="clear" w:color="auto" w:fill="FFFFFF"/>
        </w:rPr>
        <w:t xml:space="preserve">274/2001 Sb. </w:t>
      </w:r>
      <w:r w:rsidR="00F869B8" w:rsidRPr="00F869B8">
        <w:rPr>
          <w:rFonts w:cs="Arial"/>
          <w:color w:val="3F4142"/>
          <w:shd w:val="clear" w:color="auto" w:fill="FFFFFF"/>
        </w:rPr>
        <w:t>vlastník pozemku nebo stavby připojené kanalizaci</w:t>
      </w:r>
      <w:r w:rsidR="00F869B8">
        <w:rPr>
          <w:rFonts w:ascii="Arial" w:hAnsi="Arial" w:cs="Arial"/>
          <w:color w:val="3F4142"/>
          <w:shd w:val="clear" w:color="auto" w:fill="FFFFFF"/>
        </w:rPr>
        <w:t>.</w:t>
      </w:r>
    </w:p>
    <w:p w:rsidR="00F34C4C" w:rsidRPr="00F34C4C" w:rsidRDefault="00F869B8" w:rsidP="006F7713">
      <w:pPr>
        <w:pStyle w:val="Odstavecseseznamem"/>
        <w:ind w:firstLine="696"/>
        <w:jc w:val="both"/>
        <w:rPr>
          <w:rFonts w:cs="Arial"/>
          <w:color w:val="3F4142"/>
          <w:shd w:val="clear" w:color="auto" w:fill="FFFFFF"/>
        </w:rPr>
      </w:pPr>
      <w:r>
        <w:rPr>
          <w:rFonts w:ascii="Arial" w:hAnsi="Arial" w:cs="Arial"/>
          <w:color w:val="3F4142"/>
          <w:shd w:val="clear" w:color="auto" w:fill="FFFFFF"/>
        </w:rPr>
        <w:t xml:space="preserve"> </w:t>
      </w:r>
      <w:r w:rsidR="00F34C4C" w:rsidRPr="00F34C4C">
        <w:rPr>
          <w:rFonts w:cs="Arial"/>
          <w:color w:val="3F4142"/>
          <w:shd w:val="clear" w:color="auto" w:fill="FFFFFF"/>
        </w:rPr>
        <w:t xml:space="preserve">Je možno provést určité práce svépomocí nebo tyto práce zadat odborné firmě. Napojení na </w:t>
      </w:r>
      <w:r w:rsidR="00B20C61">
        <w:rPr>
          <w:rFonts w:cs="Arial"/>
          <w:color w:val="3F4142"/>
          <w:shd w:val="clear" w:color="auto" w:fill="FFFFFF"/>
        </w:rPr>
        <w:t>veřejnou kanalizaci</w:t>
      </w:r>
      <w:r w:rsidR="00F34C4C" w:rsidRPr="00F34C4C">
        <w:rPr>
          <w:rFonts w:cs="Arial"/>
          <w:b/>
          <w:bCs/>
          <w:color w:val="3F4142"/>
          <w:shd w:val="clear" w:color="auto" w:fill="FFFFFF"/>
        </w:rPr>
        <w:t xml:space="preserve"> mohou provádět pouze zaměstnanci naší společnosti</w:t>
      </w:r>
      <w:r w:rsidR="00F34C4C" w:rsidRPr="00F34C4C">
        <w:rPr>
          <w:rFonts w:cs="Arial"/>
          <w:color w:val="3F4142"/>
          <w:shd w:val="clear" w:color="auto" w:fill="FFFFFF"/>
        </w:rPr>
        <w:t>.</w:t>
      </w:r>
    </w:p>
    <w:p w:rsidR="00CB50DE" w:rsidRDefault="00CB50DE" w:rsidP="006F7713">
      <w:pPr>
        <w:pStyle w:val="Odstavecseseznamem"/>
        <w:ind w:firstLine="696"/>
        <w:jc w:val="both"/>
      </w:pPr>
    </w:p>
    <w:p w:rsidR="00BD2021" w:rsidRDefault="00CB50DE" w:rsidP="006F7713">
      <w:pPr>
        <w:pStyle w:val="Odstavecseseznamem"/>
        <w:numPr>
          <w:ilvl w:val="0"/>
          <w:numId w:val="1"/>
        </w:numPr>
        <w:jc w:val="both"/>
      </w:pPr>
      <w:r w:rsidRPr="00CB50DE">
        <w:rPr>
          <w:b/>
        </w:rPr>
        <w:t>Sepsání smlouvy</w:t>
      </w:r>
      <w:r>
        <w:t xml:space="preserve"> pro </w:t>
      </w:r>
      <w:r w:rsidR="00B20C61">
        <w:t>odvádění vod odpadních veřejnou kanalizací</w:t>
      </w:r>
      <w:r>
        <w:t>.</w:t>
      </w:r>
    </w:p>
    <w:sectPr w:rsidR="00BD2021" w:rsidSect="00EA08D6">
      <w:pgSz w:w="11906" w:h="16838"/>
      <w:pgMar w:top="284" w:right="1134" w:bottom="1134" w:left="1134" w:header="340" w:footer="34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871"/>
    <w:multiLevelType w:val="hybridMultilevel"/>
    <w:tmpl w:val="A0B6E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B50DE"/>
    <w:rsid w:val="001C30AF"/>
    <w:rsid w:val="002306CF"/>
    <w:rsid w:val="003E0167"/>
    <w:rsid w:val="004A10D6"/>
    <w:rsid w:val="004A2A6C"/>
    <w:rsid w:val="00612267"/>
    <w:rsid w:val="00612C00"/>
    <w:rsid w:val="00643652"/>
    <w:rsid w:val="006F7713"/>
    <w:rsid w:val="007324A6"/>
    <w:rsid w:val="00762C64"/>
    <w:rsid w:val="007F01D7"/>
    <w:rsid w:val="008404DA"/>
    <w:rsid w:val="009E5D4E"/>
    <w:rsid w:val="00AC3BA1"/>
    <w:rsid w:val="00B20C61"/>
    <w:rsid w:val="00BD2021"/>
    <w:rsid w:val="00C7423C"/>
    <w:rsid w:val="00CB50DE"/>
    <w:rsid w:val="00D51D11"/>
    <w:rsid w:val="00E13D32"/>
    <w:rsid w:val="00E26B9C"/>
    <w:rsid w:val="00E72976"/>
    <w:rsid w:val="00EA08D6"/>
    <w:rsid w:val="00F34C4C"/>
    <w:rsid w:val="00F869B8"/>
    <w:rsid w:val="00FF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D3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E13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13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3D3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E13D32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E13D32"/>
    <w:rPr>
      <w:b/>
      <w:bCs/>
    </w:rPr>
  </w:style>
  <w:style w:type="paragraph" w:styleId="Odstavecseseznamem">
    <w:name w:val="List Paragraph"/>
    <w:basedOn w:val="Normln"/>
    <w:uiPriority w:val="34"/>
    <w:qFormat/>
    <w:rsid w:val="00CB50D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34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Voda Teplo Světlo</dc:creator>
  <cp:keywords/>
  <dc:description/>
  <cp:lastModifiedBy>Voda Teplo Světlo</cp:lastModifiedBy>
  <cp:revision>7</cp:revision>
  <cp:lastPrinted>2016-12-08T13:45:00Z</cp:lastPrinted>
  <dcterms:created xsi:type="dcterms:W3CDTF">2016-12-08T14:03:00Z</dcterms:created>
  <dcterms:modified xsi:type="dcterms:W3CDTF">2016-12-08T14:17:00Z</dcterms:modified>
</cp:coreProperties>
</file>